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4E" w:rsidRDefault="0070394E" w:rsidP="0070394E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ზოგადი სტატისტიკა</w:t>
      </w:r>
    </w:p>
    <w:p w:rsidR="0070394E" w:rsidRDefault="0070394E" w:rsidP="0070394E">
      <w:pPr>
        <w:jc w:val="center"/>
        <w:rPr>
          <w:rFonts w:ascii="Sylfaen" w:hAnsi="Sylfaen"/>
        </w:rPr>
      </w:pPr>
      <w:r>
        <w:rPr>
          <w:rFonts w:ascii="Sylfaen" w:hAnsi="Sylfaen"/>
        </w:rPr>
        <w:t>(20</w:t>
      </w:r>
      <w:r>
        <w:rPr>
          <w:rFonts w:ascii="Sylfaen" w:hAnsi="Sylfaen"/>
          <w:lang w:val="en-US"/>
        </w:rPr>
        <w:t>2</w:t>
      </w:r>
      <w:r>
        <w:rPr>
          <w:rFonts w:ascii="Sylfaen" w:hAnsi="Sylfaen"/>
        </w:rPr>
        <w:t>5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წლის 30 სექტემბრის მდგომარეობით)</w:t>
      </w:r>
    </w:p>
    <w:p w:rsidR="0070394E" w:rsidRDefault="0070394E" w:rsidP="0070394E">
      <w:pPr>
        <w:ind w:firstLine="567"/>
        <w:jc w:val="center"/>
        <w:rPr>
          <w:rFonts w:ascii="Sylfaen" w:hAnsi="Sylfaen"/>
        </w:rPr>
      </w:pPr>
    </w:p>
    <w:p w:rsidR="0070394E" w:rsidRDefault="0070394E" w:rsidP="0070394E">
      <w:pPr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 xml:space="preserve">2025  წლის პირველი </w:t>
      </w:r>
      <w:r>
        <w:rPr>
          <w:rFonts w:ascii="Sylfaen" w:hAnsi="Sylfaen"/>
        </w:rPr>
        <w:t>ივლისიდან</w:t>
      </w:r>
      <w:r>
        <w:rPr>
          <w:rFonts w:ascii="Sylfaen" w:hAnsi="Sylfaen"/>
        </w:rPr>
        <w:t xml:space="preserve"> 2025 წლის</w:t>
      </w:r>
      <w:r>
        <w:rPr>
          <w:rFonts w:ascii="Sylfaen" w:hAnsi="Sylfaen"/>
        </w:rPr>
        <w:t xml:space="preserve"> 30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სექტემბრის</w:t>
      </w:r>
      <w:bookmarkStart w:id="0" w:name="_GoBack"/>
      <w:bookmarkEnd w:id="0"/>
      <w:r>
        <w:rPr>
          <w:rFonts w:ascii="Sylfaen" w:hAnsi="Sylfaen"/>
        </w:rPr>
        <w:t xml:space="preserve"> ჩათვლით, საჯარო ინფორმაციის გაცემის შესახებ შემოვიდა 3 განცხადება, რომელიც სრულად დაკმაყოფილდა.</w:t>
      </w:r>
    </w:p>
    <w:p w:rsidR="0070394E" w:rsidRDefault="0070394E" w:rsidP="0070394E">
      <w:pPr>
        <w:tabs>
          <w:tab w:val="left" w:pos="9192"/>
        </w:tabs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საჯარო ინფორმაციაში შესწორების შეტანის თაობაზე არც ერთი მოთხოვნა არ არის დაფიქსირებული.</w:t>
      </w:r>
    </w:p>
    <w:p w:rsidR="0070394E" w:rsidRDefault="0070394E" w:rsidP="0070394E">
      <w:pPr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საჯარო ინფორმაცის გაცემაზე უარის თქმისა და გასაჩივრების ფაქტს არ ჰქონია  ადგილი.</w:t>
      </w:r>
    </w:p>
    <w:p w:rsidR="0070394E" w:rsidRDefault="0070394E" w:rsidP="0070394E"/>
    <w:p w:rsidR="007E76A0" w:rsidRDefault="007E76A0"/>
    <w:sectPr w:rsidR="007E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04"/>
    <w:rsid w:val="0070394E"/>
    <w:rsid w:val="007E76A0"/>
    <w:rsid w:val="008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6EF6"/>
  <w15:chartTrackingRefBased/>
  <w15:docId w15:val="{3A606DA9-7350-4979-BCC6-EA669BFF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94E"/>
    <w:pPr>
      <w:spacing w:line="252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Rukhadze</dc:creator>
  <cp:keywords/>
  <dc:description/>
  <cp:lastModifiedBy>Ana Rukhadze</cp:lastModifiedBy>
  <cp:revision>3</cp:revision>
  <dcterms:created xsi:type="dcterms:W3CDTF">2025-10-09T09:45:00Z</dcterms:created>
  <dcterms:modified xsi:type="dcterms:W3CDTF">2025-10-09T09:46:00Z</dcterms:modified>
</cp:coreProperties>
</file>